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4E7" w:rsidRPr="0033635D" w:rsidRDefault="00990DD4" w:rsidP="0033635D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33635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bookmarkEnd w:id="0"/>
    </w:p>
    <w:p w:rsidR="0033635D" w:rsidRDefault="00990DD4" w:rsidP="0033635D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8624E7" w:rsidRPr="0033635D" w:rsidRDefault="00990DD4" w:rsidP="003363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 «Развитие физической культуры и спорта на территории </w:t>
      </w:r>
      <w:proofErr w:type="spellStart"/>
      <w:r w:rsidRPr="0033635D">
        <w:rPr>
          <w:rFonts w:ascii="Times New Roman" w:hAnsi="Times New Roman" w:cs="Times New Roman"/>
          <w:b/>
          <w:bCs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</w:t>
      </w:r>
      <w:r w:rsidR="0033635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3635D">
        <w:rPr>
          <w:rFonts w:ascii="Times New Roman" w:hAnsi="Times New Roman" w:cs="Times New Roman"/>
          <w:b/>
          <w:bCs/>
          <w:sz w:val="28"/>
          <w:szCs w:val="28"/>
        </w:rPr>
        <w:t>до</w:t>
      </w:r>
      <w:bookmarkStart w:id="1" w:name="bookmark1"/>
      <w:r w:rsidR="0033635D"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35D">
        <w:rPr>
          <w:rFonts w:ascii="Times New Roman" w:hAnsi="Times New Roman" w:cs="Times New Roman"/>
          <w:b/>
          <w:bCs/>
          <w:sz w:val="28"/>
          <w:szCs w:val="28"/>
        </w:rPr>
        <w:t>2024 года»</w:t>
      </w:r>
      <w:bookmarkEnd w:id="1"/>
    </w:p>
    <w:p w:rsidR="008624E7" w:rsidRPr="0033635D" w:rsidRDefault="0033635D" w:rsidP="0033635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2"/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актов в сфере правового регулирования</w:t>
      </w:r>
      <w:bookmarkEnd w:id="2"/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Проект постановления «Об утверждении Муниципальной программы «Развитие физической культуры и спорта на территории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до 2024 года» подготовлен в соответствии с:</w:t>
      </w:r>
    </w:p>
    <w:p w:rsidR="008624E7" w:rsidRPr="0033635D" w:rsidRDefault="00990DD4" w:rsidP="0033635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>Бюджетны</w:t>
      </w:r>
      <w:r w:rsidRPr="0033635D">
        <w:rPr>
          <w:rFonts w:ascii="Times New Roman" w:hAnsi="Times New Roman" w:cs="Times New Roman"/>
          <w:sz w:val="28"/>
          <w:szCs w:val="28"/>
        </w:rPr>
        <w:t>м кодексом Российской Федерации;</w:t>
      </w:r>
    </w:p>
    <w:p w:rsidR="008624E7" w:rsidRPr="0033635D" w:rsidRDefault="00990DD4" w:rsidP="0033635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06.10.2003 № 131—ФЗ «Об общих принципах организации местного самоуправления в Российской Федерации»;</w:t>
      </w:r>
    </w:p>
    <w:p w:rsidR="008624E7" w:rsidRPr="0033635D" w:rsidRDefault="00990DD4" w:rsidP="0033635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от 26.09.2013 № 38</w:t>
      </w:r>
      <w:r w:rsidRPr="0033635D">
        <w:rPr>
          <w:rFonts w:ascii="Times New Roman" w:hAnsi="Times New Roman" w:cs="Times New Roman"/>
          <w:sz w:val="28"/>
          <w:szCs w:val="28"/>
        </w:rPr>
        <w:t xml:space="preserve">7 «Об утверждении Порядка формирования и- реализации Муниципальных программ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округа»;</w:t>
      </w:r>
    </w:p>
    <w:p w:rsidR="008624E7" w:rsidRPr="0033635D" w:rsidRDefault="00990DD4" w:rsidP="0033635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от 08.06.2017 № 18/14 «Об утверждении «Порядка рассмотрения Думой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проек</w:t>
      </w:r>
      <w:r w:rsidRPr="0033635D">
        <w:rPr>
          <w:rFonts w:ascii="Times New Roman" w:hAnsi="Times New Roman" w:cs="Times New Roman"/>
          <w:sz w:val="28"/>
          <w:szCs w:val="28"/>
        </w:rPr>
        <w:t xml:space="preserve">тов муниципальных программ и предложений о внесении изменений в муниципальные программы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округа».</w:t>
      </w:r>
    </w:p>
    <w:p w:rsidR="008624E7" w:rsidRPr="0033635D" w:rsidRDefault="0033635D" w:rsidP="0033635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bookmark3"/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Обоснование необходимости принятия проекта</w:t>
      </w:r>
      <w:bookmarkEnd w:id="3"/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Необходимость принятия проекта постановления Администрации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33635D">
        <w:rPr>
          <w:rFonts w:ascii="Times New Roman" w:hAnsi="Times New Roman" w:cs="Times New Roman"/>
          <w:sz w:val="28"/>
          <w:szCs w:val="28"/>
        </w:rPr>
        <w:t>округа обусловлена реструктуризацией Министерств</w:t>
      </w:r>
      <w:r w:rsidR="0033635D">
        <w:rPr>
          <w:rFonts w:ascii="Times New Roman" w:hAnsi="Times New Roman" w:cs="Times New Roman"/>
          <w:sz w:val="28"/>
          <w:szCs w:val="28"/>
        </w:rPr>
        <w:t>а</w:t>
      </w:r>
      <w:r w:rsidRPr="0033635D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Свердловской области и изменением Государствен</w:t>
      </w:r>
      <w:r w:rsidR="0033635D">
        <w:rPr>
          <w:rFonts w:ascii="Times New Roman" w:hAnsi="Times New Roman" w:cs="Times New Roman"/>
          <w:sz w:val="28"/>
          <w:szCs w:val="28"/>
        </w:rPr>
        <w:t>ной</w:t>
      </w:r>
      <w:r w:rsidRPr="0033635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635D">
        <w:rPr>
          <w:rFonts w:ascii="Times New Roman" w:hAnsi="Times New Roman" w:cs="Times New Roman"/>
          <w:sz w:val="28"/>
          <w:szCs w:val="28"/>
        </w:rPr>
        <w:t>ы</w:t>
      </w:r>
      <w:r w:rsidRPr="0033635D">
        <w:rPr>
          <w:rFonts w:ascii="Times New Roman" w:hAnsi="Times New Roman" w:cs="Times New Roman"/>
          <w:sz w:val="28"/>
          <w:szCs w:val="28"/>
        </w:rPr>
        <w:t xml:space="preserve"> Свердловской области </w:t>
      </w:r>
      <w:r w:rsidR="0033635D">
        <w:rPr>
          <w:rFonts w:ascii="Times New Roman" w:hAnsi="Times New Roman" w:cs="Times New Roman"/>
          <w:sz w:val="28"/>
          <w:szCs w:val="28"/>
        </w:rPr>
        <w:t>«</w:t>
      </w:r>
      <w:r w:rsidRPr="0033635D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Свердловской области до 2024 года</w:t>
      </w:r>
      <w:r w:rsidR="0033635D">
        <w:rPr>
          <w:rFonts w:ascii="Times New Roman" w:hAnsi="Times New Roman" w:cs="Times New Roman"/>
          <w:sz w:val="28"/>
          <w:szCs w:val="28"/>
        </w:rPr>
        <w:t>»</w:t>
      </w:r>
      <w:r w:rsidRPr="0033635D">
        <w:rPr>
          <w:rFonts w:ascii="Times New Roman" w:hAnsi="Times New Roman" w:cs="Times New Roman"/>
          <w:sz w:val="28"/>
          <w:szCs w:val="28"/>
        </w:rPr>
        <w:t>.</w:t>
      </w:r>
    </w:p>
    <w:p w:rsidR="008624E7" w:rsidRPr="0033635D" w:rsidRDefault="0033635D" w:rsidP="0033635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bookmark4"/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Прогноз социально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-экономического и иных последствий принятия проекта постановления</w:t>
      </w:r>
      <w:bookmarkEnd w:id="4"/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Реализация данного постановления Администрации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позволит обеспечит достижение целевых показателей:</w:t>
      </w:r>
    </w:p>
    <w:p w:rsidR="008624E7" w:rsidRPr="0033635D" w:rsidRDefault="00990DD4" w:rsidP="0033635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округа, систематически</w:t>
      </w:r>
      <w:r w:rsidRPr="0033635D">
        <w:rPr>
          <w:rFonts w:ascii="Times New Roman" w:hAnsi="Times New Roman" w:cs="Times New Roman"/>
          <w:sz w:val="28"/>
          <w:szCs w:val="28"/>
        </w:rPr>
        <w:t xml:space="preserve"> занимающегося физической культурой и спортом, в общей численности населения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в возрасте 3 до 79 лет;</w:t>
      </w:r>
    </w:p>
    <w:p w:rsidR="008624E7" w:rsidRPr="0033635D" w:rsidRDefault="00990DD4" w:rsidP="0033635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>Количество физкультурных мероприятий и спортивных мероприятий;</w:t>
      </w:r>
    </w:p>
    <w:p w:rsidR="008624E7" w:rsidRPr="0033635D" w:rsidRDefault="00990DD4" w:rsidP="0033635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Количество спортсменов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округа, включе</w:t>
      </w:r>
      <w:r w:rsidRPr="0033635D">
        <w:rPr>
          <w:rFonts w:ascii="Times New Roman" w:hAnsi="Times New Roman" w:cs="Times New Roman"/>
          <w:sz w:val="28"/>
          <w:szCs w:val="28"/>
        </w:rPr>
        <w:t>нных в списки кандидатов в спортивные сборные команды Свердловской области по Олимпийским видам спорта;</w:t>
      </w:r>
    </w:p>
    <w:p w:rsidR="008624E7" w:rsidRPr="0033635D" w:rsidRDefault="00990DD4" w:rsidP="0033635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округа, выполнившего нормативы испытаний (тестов) Всероссийского физкультурно-спортивного комплекса «Готов к труд</w:t>
      </w:r>
      <w:r w:rsidRPr="0033635D">
        <w:rPr>
          <w:rFonts w:ascii="Times New Roman" w:hAnsi="Times New Roman" w:cs="Times New Roman"/>
          <w:sz w:val="28"/>
          <w:szCs w:val="28"/>
        </w:rPr>
        <w:t xml:space="preserve">у и обороне» (далее - ГТО), в общей численности </w:t>
      </w:r>
      <w:r w:rsidRPr="0033635D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округа, принявшего участие в</w:t>
      </w:r>
      <w:r w:rsidR="0033635D">
        <w:rPr>
          <w:rFonts w:ascii="Times New Roman" w:hAnsi="Times New Roman" w:cs="Times New Roman"/>
          <w:sz w:val="28"/>
          <w:szCs w:val="28"/>
        </w:rPr>
        <w:t xml:space="preserve"> </w:t>
      </w:r>
      <w:r w:rsidRPr="0033635D">
        <w:rPr>
          <w:rFonts w:ascii="Times New Roman" w:hAnsi="Times New Roman" w:cs="Times New Roman"/>
          <w:sz w:val="28"/>
          <w:szCs w:val="28"/>
        </w:rPr>
        <w:t xml:space="preserve">выполнении нормативов испытаний (тестов) Всероссийского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физкультурно</w:t>
      </w:r>
      <w:r w:rsidRPr="0033635D">
        <w:rPr>
          <w:rFonts w:ascii="Times New Roman" w:hAnsi="Times New Roman" w:cs="Times New Roman"/>
          <w:sz w:val="28"/>
          <w:szCs w:val="28"/>
        </w:rPr>
        <w:softHyphen/>
        <w:t>спортивного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комплекса ГТО;</w:t>
      </w:r>
    </w:p>
    <w:p w:rsidR="008624E7" w:rsidRPr="0033635D" w:rsidRDefault="00990DD4" w:rsidP="0033635D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33635D">
        <w:rPr>
          <w:rFonts w:ascii="Times New Roman" w:hAnsi="Times New Roman" w:cs="Times New Roman"/>
          <w:sz w:val="28"/>
          <w:szCs w:val="28"/>
        </w:rPr>
        <w:t>округа, занятого в экономике, занимающегося физической культурой и спортом, в общей численности населения, занятого в экономике</w:t>
      </w:r>
      <w:r w:rsidR="0033635D">
        <w:rPr>
          <w:rFonts w:ascii="Times New Roman" w:hAnsi="Times New Roman" w:cs="Times New Roman"/>
          <w:sz w:val="28"/>
          <w:szCs w:val="28"/>
        </w:rPr>
        <w:t>.</w:t>
      </w:r>
    </w:p>
    <w:p w:rsidR="008624E7" w:rsidRPr="0033635D" w:rsidRDefault="0033635D" w:rsidP="0033635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bookmark5"/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 проекта постановления</w:t>
      </w:r>
      <w:bookmarkEnd w:id="5"/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 xml:space="preserve">Принятие данного постановления Администрации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3635D">
        <w:rPr>
          <w:rFonts w:ascii="Times New Roman" w:hAnsi="Times New Roman" w:cs="Times New Roman"/>
          <w:sz w:val="28"/>
          <w:szCs w:val="28"/>
        </w:rPr>
        <w:t xml:space="preserve"> округа предполагает дополнительные затраты бюджета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городского округа в части обеспечения мероприятий программы. Данные суммы указаны на основании проектов смет и планов финансово-хозяйственной деятельности учреждений спорта </w:t>
      </w:r>
      <w:proofErr w:type="spellStart"/>
      <w:r w:rsidRPr="0033635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33635D">
        <w:rPr>
          <w:rFonts w:ascii="Times New Roman" w:hAnsi="Times New Roman" w:cs="Times New Roman"/>
          <w:sz w:val="28"/>
          <w:szCs w:val="28"/>
        </w:rPr>
        <w:t xml:space="preserve"> город</w:t>
      </w:r>
      <w:r w:rsidRPr="0033635D">
        <w:rPr>
          <w:rFonts w:ascii="Times New Roman" w:hAnsi="Times New Roman" w:cs="Times New Roman"/>
          <w:sz w:val="28"/>
          <w:szCs w:val="28"/>
        </w:rPr>
        <w:t>ского округа.</w:t>
      </w:r>
    </w:p>
    <w:p w:rsidR="008624E7" w:rsidRPr="0033635D" w:rsidRDefault="0033635D" w:rsidP="0033635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35D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bookmarkStart w:id="6" w:name="bookmark6"/>
      <w:r w:rsidR="00990DD4" w:rsidRPr="0033635D">
        <w:rPr>
          <w:rFonts w:ascii="Times New Roman" w:hAnsi="Times New Roman" w:cs="Times New Roman"/>
          <w:b/>
          <w:bCs/>
          <w:sz w:val="28"/>
          <w:szCs w:val="28"/>
        </w:rPr>
        <w:t>Предложения по подготовке и принятию иных нормативных правовых актов</w:t>
      </w:r>
      <w:bookmarkEnd w:id="6"/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>Для реализации данного постановления подготовка и принятие иных правовых актов не требуются.</w:t>
      </w:r>
    </w:p>
    <w:p w:rsidR="0033635D" w:rsidRDefault="0033635D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254000" distL="1391920" distR="63500" simplePos="0" relativeHeight="377487104" behindDoc="1" locked="0" layoutInCell="1" allowOverlap="1">
                <wp:simplePos x="0" y="0"/>
                <wp:positionH relativeFrom="margin">
                  <wp:posOffset>4100195</wp:posOffset>
                </wp:positionH>
                <wp:positionV relativeFrom="paragraph">
                  <wp:posOffset>173990</wp:posOffset>
                </wp:positionV>
                <wp:extent cx="1876425" cy="265430"/>
                <wp:effectExtent l="0" t="0" r="9525" b="127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4E7" w:rsidRDefault="00990DD4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  <w:r>
                              <w:t>________</w:t>
                            </w:r>
                            <w:r>
                              <w:t xml:space="preserve">/Н.С. </w:t>
                            </w:r>
                            <w:proofErr w:type="spellStart"/>
                            <w:r>
                              <w:t>Барбаков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2.85pt;margin-top:13.7pt;width:147.75pt;height:20.9pt;z-index:-125829376;visibility:visible;mso-wrap-style:square;mso-width-percent:0;mso-height-percent:0;mso-wrap-distance-left:109.6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00rQ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" filled="f" stroked="f">
                <v:textbox inset="0,0,0,0">
                  <w:txbxContent>
                    <w:p w:rsidR="008624E7" w:rsidRDefault="00990DD4">
                      <w:pPr>
                        <w:pStyle w:val="a4"/>
                        <w:shd w:val="clear" w:color="auto" w:fill="auto"/>
                        <w:spacing w:line="280" w:lineRule="exact"/>
                      </w:pPr>
                      <w:r>
                        <w:t>________</w:t>
                      </w:r>
                      <w:r>
                        <w:t xml:space="preserve">/Н.С. </w:t>
                      </w:r>
                      <w:proofErr w:type="spellStart"/>
                      <w:r>
                        <w:t>Барбаков</w:t>
                      </w:r>
                      <w:proofErr w:type="spellEnd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:rsidR="008624E7" w:rsidRPr="0033635D" w:rsidRDefault="00990DD4" w:rsidP="003363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5D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bookmarkStart w:id="7" w:name="_GoBack"/>
      <w:bookmarkEnd w:id="7"/>
    </w:p>
    <w:sectPr w:rsidR="008624E7" w:rsidRPr="0033635D">
      <w:pgSz w:w="11900" w:h="16840"/>
      <w:pgMar w:top="1063" w:right="665" w:bottom="1656" w:left="17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35D" w:rsidRDefault="0033635D">
      <w:r>
        <w:separator/>
      </w:r>
    </w:p>
  </w:endnote>
  <w:endnote w:type="continuationSeparator" w:id="0">
    <w:p w:rsidR="0033635D" w:rsidRDefault="0033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35D" w:rsidRDefault="0033635D"/>
  </w:footnote>
  <w:footnote w:type="continuationSeparator" w:id="0">
    <w:p w:rsidR="0033635D" w:rsidRDefault="003363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7276B"/>
    <w:multiLevelType w:val="multilevel"/>
    <w:tmpl w:val="FC260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273DDB"/>
    <w:multiLevelType w:val="multilevel"/>
    <w:tmpl w:val="612A0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DB5806"/>
    <w:multiLevelType w:val="multilevel"/>
    <w:tmpl w:val="71066E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C33D8D"/>
    <w:multiLevelType w:val="hybridMultilevel"/>
    <w:tmpl w:val="092AE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838437B"/>
    <w:multiLevelType w:val="hybridMultilevel"/>
    <w:tmpl w:val="14CE8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E7"/>
    <w:rsid w:val="0033635D"/>
    <w:rsid w:val="008624E7"/>
    <w:rsid w:val="0099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11A6D0"/>
  <w15:docId w15:val="{2409D981-4AA3-47E8-8A19-C1356CC2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336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3A6E-A0FD-4672-A229-6B49C4EC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Слепухина Светлана Анатольевна</dc:creator>
  <cp:lastModifiedBy>Слепухина Светлана Анатольевна</cp:lastModifiedBy>
  <cp:revision>2</cp:revision>
  <dcterms:created xsi:type="dcterms:W3CDTF">2019-08-23T05:52:00Z</dcterms:created>
  <dcterms:modified xsi:type="dcterms:W3CDTF">2019-08-23T06:00:00Z</dcterms:modified>
</cp:coreProperties>
</file>